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95" w:rsidRPr="00633995" w:rsidRDefault="00633995" w:rsidP="0063399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r w:rsidRPr="00633995">
        <w:rPr>
          <w:rFonts w:ascii="Times New Roman" w:eastAsia="Times New Roman" w:hAnsi="Times New Roman"/>
          <w:lang w:eastAsia="ru-RU"/>
        </w:rPr>
        <w:t>Приложение N 2</w:t>
      </w:r>
    </w:p>
    <w:p w:rsidR="00633995" w:rsidRPr="00633995" w:rsidRDefault="00633995" w:rsidP="00633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33995">
        <w:rPr>
          <w:rFonts w:ascii="Times New Roman" w:eastAsia="Times New Roman" w:hAnsi="Times New Roman"/>
          <w:lang w:eastAsia="ru-RU"/>
        </w:rPr>
        <w:t>к Административному регламенту,</w:t>
      </w:r>
    </w:p>
    <w:p w:rsidR="00633995" w:rsidRPr="00633995" w:rsidRDefault="00633995" w:rsidP="00633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633995">
        <w:rPr>
          <w:rFonts w:ascii="Times New Roman" w:eastAsia="Times New Roman" w:hAnsi="Times New Roman"/>
          <w:lang w:eastAsia="ru-RU"/>
        </w:rPr>
        <w:t>утвержденному</w:t>
      </w:r>
      <w:proofErr w:type="gramEnd"/>
      <w:r w:rsidRPr="00633995">
        <w:rPr>
          <w:rFonts w:ascii="Times New Roman" w:eastAsia="Times New Roman" w:hAnsi="Times New Roman"/>
          <w:lang w:eastAsia="ru-RU"/>
        </w:rPr>
        <w:t xml:space="preserve"> приказом</w:t>
      </w:r>
    </w:p>
    <w:p w:rsidR="00633995" w:rsidRPr="00633995" w:rsidRDefault="00633995" w:rsidP="00633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33995">
        <w:rPr>
          <w:rFonts w:ascii="Times New Roman" w:eastAsia="Times New Roman" w:hAnsi="Times New Roman"/>
          <w:lang w:eastAsia="ru-RU"/>
        </w:rPr>
        <w:t xml:space="preserve">Федеральной службы по </w:t>
      </w:r>
      <w:proofErr w:type="gramStart"/>
      <w:r w:rsidRPr="00633995">
        <w:rPr>
          <w:rFonts w:ascii="Times New Roman" w:eastAsia="Times New Roman" w:hAnsi="Times New Roman"/>
          <w:lang w:eastAsia="ru-RU"/>
        </w:rPr>
        <w:t>экологическому</w:t>
      </w:r>
      <w:proofErr w:type="gramEnd"/>
      <w:r w:rsidRPr="00633995">
        <w:rPr>
          <w:rFonts w:ascii="Times New Roman" w:eastAsia="Times New Roman" w:hAnsi="Times New Roman"/>
          <w:lang w:eastAsia="ru-RU"/>
        </w:rPr>
        <w:t>,</w:t>
      </w:r>
    </w:p>
    <w:p w:rsidR="00633995" w:rsidRPr="00633995" w:rsidRDefault="00633995" w:rsidP="00633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33995">
        <w:rPr>
          <w:rFonts w:ascii="Times New Roman" w:eastAsia="Times New Roman" w:hAnsi="Times New Roman"/>
          <w:lang w:eastAsia="ru-RU"/>
        </w:rPr>
        <w:t>технологическому и атомному надзору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 w:rsidRPr="00633995">
        <w:rPr>
          <w:rFonts w:ascii="Times New Roman" w:eastAsia="Times New Roman" w:hAnsi="Times New Roman"/>
          <w:lang w:eastAsia="ru-RU"/>
        </w:rPr>
        <w:t>от 29 января 2025 г. N 30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330" w:tooltip="Вариант 3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3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403" w:tooltip="Вариант 4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4</w:t>
        </w:r>
      </w:hyperlink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 о  заключении экспертизы промышленной безопасности в соответствии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      сведениями,     содержащимися      в     заключени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    экспертизы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промышленной                                                  безопасности: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_____________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_____________________________________;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технические   устройства, применяемые  на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опасном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 производственном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lastRenderedPageBreak/>
        <w:t>Краткая характеристика объекта экспертизы: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и назначение (при наличии) объекта экспертизы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реквизиты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иного идентификационного номера (при наличии): ___________________________.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Срок дальнейшей безопасной эксплуатации объекта экспертизы, установленный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заключении экспертизы промышленной безопасности (для технических устройств,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применяемых  на  опасном производственном объекте, в случаях, установленных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 N 116-ФЗ "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промышленной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безопасности  опасных  производственных  объектов",  зданий и сооружений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на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опасном   производственном   объекте,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предназначенных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для  осуществления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технологических  процессов, хранения сырья или продукции, перемещения людей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 грузов, локализации и ликвидации последствий аварий): ___________________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Выводы заключения экспертизы промышленной безопасности: __________________.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   подписания    заключения   экспертизы   промышленной   безопасности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руководителем экспертной организации: "__" ___________ _____.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экспертной организации: полное наименование: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   имя,    отчество   (при   наличии),   номер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квалификационного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удостоверения,   область   аттестации  и  категория  эксперта  (экспертов),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подписавшего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(подписавших) заключение экспертизы промышленной безопасности: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 об  эксплуатирующей опасный производственный объект организации и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опасном  производственном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>,  в  составе которого осуществляется или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класс опасности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номер опасного производственного объекта (при наличии) ____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633995" w:rsidRDefault="00633995" w:rsidP="006339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>
      <w:bookmarkStart w:id="0" w:name="_GoBack"/>
      <w:bookmarkEnd w:id="0"/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95"/>
    <w:rsid w:val="00285C6A"/>
    <w:rsid w:val="00633995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19.02.2025&amp;dst=22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8&amp;date=19.02.2025&amp;dst=22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2025-02-19T07:12:00Z</dcterms:created>
  <dcterms:modified xsi:type="dcterms:W3CDTF">2025-02-19T07:13:00Z</dcterms:modified>
</cp:coreProperties>
</file>